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为什么中国主要银行会加入西方对俄罗斯银行的制裁？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牲产队长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2023-02-03</w:t>
      </w:r>
      <w:hyperlink r:id="rId5" w:anchor="wechat_redirect&amp;cpage=158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system-ui" w:eastAsia="system-ui" w:hAnsi="system-ui" w:cs="system-ui"/>
          <w:strike w:val="0"/>
          <w:color w:val="222222"/>
          <w:spacing w:val="30"/>
          <w:u w:val="none"/>
        </w:rPr>
        <w:drawing>
          <wp:inline>
            <wp:extent cx="5486400" cy="929640"/>
            <wp:effectExtent l="9525" t="9525" r="9525" b="9525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620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535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全文共2303字，图片9张，预计阅读时间为7分钟。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文章转载自“队长手记”</w:t>
      </w: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099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222222"/>
          <w:spacing w:val="30"/>
          <w:sz w:val="26"/>
          <w:szCs w:val="26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中国主要银行加入到对俄罗斯银行的制裁，完全是被迫的。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中国作为中立第三方，是不愿意拒绝任何国家的支付合作的。中国是一个开放的经济体，中国的银行也愿意敞开大门，与全世界所有国家合作。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可是，在西方将俄罗斯踢出SWIFT支付结算体系后，中国的银行也被迫切断了对俄罗斯银行的支付结算合作。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15"/>
        </w:rPr>
        <w:t>可这并不代表，中国协同西方国家，共同在金融领域制裁俄罗斯，中国完全是被迫的。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15"/>
          <w:u w:val="none"/>
        </w:rPr>
        <w:drawing>
          <wp:inline>
            <wp:extent cx="5486400" cy="4534852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748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3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俄罗斯前财政部长扎多尔诺夫在接受媒体采访时抱怨道：</w:t>
      </w:r>
      <w:r>
        <w:rPr>
          <w:rStyle w:val="richmediacontentany"/>
          <w:rFonts w:ascii="Microsoft YaHei UI" w:eastAsia="Microsoft YaHei UI" w:hAnsi="Microsoft YaHei UI" w:cs="Microsoft YaHei UI"/>
          <w:i/>
          <w:iCs/>
          <w:color w:val="888888"/>
          <w:spacing w:val="15"/>
        </w:rPr>
        <w:t>“中资银行遵守美国的制裁措施，影响到了俄罗斯和中国银行之间的自由结算和人民币流动。”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其实，从2022年4月起，中国银联就切断了与俄罗斯银行的合作。对中俄企业而言，双方都不能再用中国银联支付和结算了，银联卡用不了了。</w:t>
      </w:r>
    </w:p>
    <w:p>
      <w:pPr>
        <w:shd w:val="clear" w:color="auto" w:fill="FFFFFF"/>
        <w:spacing w:before="0" w:after="360" w:line="446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979537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511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为什么中国银联会切断与俄罗斯银行的合作呢？在队长看来，这主要是站在中国国家利益角度，被迫做出的选择，原因主要有三：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15"/>
        </w:rPr>
        <w:t>一是，规避西方制裁的风险。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中国是全球第二大经济体，中国的银行和西方国家有着广阔的业务合作，不少中国大型银行还在美国、欧盟、日本、韩国等地区设立了国际分公司。中国在欧美日韩等地区的贸易量要远远超过中俄贸易总量。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如果中国的银行不顾欧美对俄罗斯银行的制裁，冒着风险去与俄罗斯银行合作，那么，中资银行的海外分公司很可能被波及，导致自身利益受损。</w:t>
      </w:r>
    </w:p>
    <w:p>
      <w:pPr>
        <w:shd w:val="clear" w:color="auto" w:fill="FFFFFF"/>
        <w:spacing w:before="0" w:after="360" w:line="446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610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572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这个损失是俄罗斯所无法补偿的。俄罗斯经济体量太小，中国的银行不可能捡了芝麻，而丢了西瓜。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15"/>
        </w:rPr>
        <w:t>二是，中国在积极推动人民币国际化，而不是人民币俄罗斯化。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在国际支付结算合作中，是俄罗斯有求于中国，而不是中国有求于俄罗斯。现在的形势不同了，当美元、欧元、日元、韩元都将俄罗斯卢布拒之门外后，人民币就是俄罗斯金融机构在国际结算中所能使用的最佳货币。</w:t>
      </w:r>
    </w:p>
    <w:p>
      <w:pPr>
        <w:shd w:val="clear" w:color="auto" w:fill="FFFFFF"/>
        <w:spacing w:before="0" w:after="360" w:line="446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2087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2345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俄罗斯可以自己想办法绕过欧美制裁，去增加使用人民币，但中国的银行没有义务帮俄罗斯银行解决国际支付和结算的问题。毕竟，被制裁的是俄罗斯，而不是中国。俄罗斯银行不能主动拉中国下水，中国的银行在岸上帮衬一下俄罗斯，就已经是友好合作了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俄罗斯没有权利对中国银行提要求。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15"/>
        </w:rPr>
        <w:t>三是，在中俄大宗贸易中，支付结算并不受影响。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虽然欧美制裁了俄罗斯主要的银行，但俄罗斯天然气工业银行却不在制裁范畴以内。它是俄罗斯第三大银行，只要这家银行没有被制裁，俄罗斯的能源贸易就不会受到影响。中国、美国、欧盟都可以通过这家银行，向俄罗斯支付人民币、美元或者欧元。</w:t>
      </w:r>
    </w:p>
    <w:p>
      <w:pPr>
        <w:shd w:val="clear" w:color="auto" w:fill="FFFFFF"/>
        <w:spacing w:before="0" w:after="360" w:line="446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89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把俄罗斯看成一个整体的话，俄罗斯的金融并没有被彻底封锁。但如果把俄罗斯金融机构拆开来看，那俄罗斯第一大国民储蓄银行无疑是受伤最大的一个。它的业务无法展开了，国际支付业务都流向俄罗斯天然气工业银行了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15"/>
        </w:rPr>
        <w:t>也就是说，中俄贸易并不会受到绝对限制，只是罗斯国民储蓄银行赚不到的钱，都让俄罗斯天然气工业银行赚走了。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15"/>
          <w:u w:val="none"/>
        </w:rPr>
        <w:drawing>
          <wp:inline>
            <wp:extent cx="10287000" cy="626745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590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另外就是，受西方对俄罗斯各大主要银行的制裁影响，中资企业或者其他海外企业，在和俄罗斯企业做生意时，都不会愿意使用俄罗斯的银行渠道了。大家都怕钱被冻结，这让俄罗斯的银行在国际贸易中，损失了大量的业务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15"/>
        </w:rPr>
        <w:t>要解决这个问题，有三个办法：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第一个办法是，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由中国银行赴俄罗斯开分行，大家都别用卢布了，直接用人民币，也不要经手俄罗斯银行了，直接走中国银行内部转账。俄罗斯企业把钱存入中国银行，使用人民币支付，全部使用中国的支付结算体系。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这么做的好处是，俄罗斯企业至少可以恢复和中国的贸易了。但坏处是，俄罗斯银行市场需要对中国银行机构全面开放。俄罗斯是一个大国，它是不会同意的。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第二个办法是，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由俄罗斯银行到中国来开设分行。俄罗斯国民储蓄银行正在这么干。他们已经向中国提交了大量的资料，申请在中国开设首家分行，以便于跟中国实现国际贸易结算正常化。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88036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0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但中国的银行业是相对封闭的，对外资银行的引进是极为谨慎的，监管也极为严格。俄罗斯国民储蓄银行的第一副主席维佳欣称，希望能在2023年开设第一家中国分行，有些迫不及待的感觉。俄罗斯国民储蓄银行现在很着急，但中国并不着急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这事要办成，恐怕俄罗斯还要多拿出一些诚意。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第三个办法是，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专门设立一家中俄支付结算银行。这家银行不做俄罗斯以外的生意，只跟俄罗斯银行合作。这也是一个行之有效的办法。在伊朗被欧美全面制裁时，中国就专门设立了昆仑银行，只做伊朗支付业务，维持了中伊贸易的正常往来。</w:t>
      </w:r>
    </w:p>
    <w:p>
      <w:pPr>
        <w:shd w:val="clear" w:color="auto" w:fill="FFFFFF"/>
        <w:spacing w:before="0" w:after="360" w:line="446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038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其实，在银行支付合作方面，不只是中国的主要银行拒绝了和俄罗斯被制裁的银行合作，土耳其、中亚五国、马来西亚、新加坡等国家，全都拒绝了。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15"/>
        </w:rPr>
        <w:t>不是大家不想跟俄罗斯银行合作，而是大家都对美元霸权有所忌惮。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站在国家与国家合作的角度看，只要俄罗斯天然气工业银行可以正常交易，就不会影响中俄贸易。欧美对俄罗斯银行的制裁，主要打击的是俄罗斯的主要银行机构。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那些被制裁的俄罗斯银行需要寻找新的业务增长点，以突破欧美制裁，赢得一丝喘息之机。可对俄罗斯天然气工业银行而言，这是重大利好。竞争对手都被制裁了，业务都集中到它这里来了。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15"/>
        </w:rPr>
        <w:t>正是这个原因，俄罗斯国民储蓄银行就很着急，但俄罗斯天然气工业银行丝毫不慌。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我们不能被俄罗斯媒体牵着鼻子走，俄罗斯国民储蓄银行到今天都没开设第一家中国分行，这是有问题的。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15"/>
          <w:u w:val="none"/>
        </w:rPr>
        <w:drawing>
          <wp:inline>
            <wp:extent cx="10287000" cy="6276975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7274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美国花旗银行在1902年就在中国开设了第一家分行，英国渣打银行、苏格兰皇家银行、德国德意志银行、法国法兴银行、韩国新韩银行以及日本三井住友银行等，均已在中国设立了分行。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俄罗斯国民储蓄银行来得太晚了。他们对中国经济的重要性，醒悟得太晚了。这是对中国市场不够重视所欠下的账，得还了。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作为中国人，我们欢迎俄罗斯银行来华合法经营，也欢迎俄罗斯对华出口更多的石油天然气。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15"/>
        </w:rPr>
        <w:t>可俄罗斯得主动一些，不要总是等到被制裁了，才想起中国。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222222"/>
          <w:spacing w:val="30"/>
          <w:sz w:val="26"/>
          <w:szCs w:val="26"/>
        </w:rPr>
        <w:t>图片源自网络</w:t>
      </w: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sz w:val="41"/>
          <w:szCs w:val="41"/>
          <w:u w:val="none"/>
          <w:shd w:val="clear" w:color="auto" w:fill="EEEDEB"/>
        </w:rPr>
        <w:drawing>
          <wp:inline>
            <wp:extent cx="5486400" cy="5486400"/>
            <wp:effectExtent l="9525" t="9525" r="9525" b="9525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4306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z w:val="41"/>
          <w:szCs w:val="41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z w:val="41"/>
          <w:szCs w:val="4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关注公众号：</w:t>
      </w: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  性｜   揭   秘｜   探   讨</w:t>
      </w:r>
    </w:p>
    <w:p>
      <w:pPr>
        <w:shd w:val="clear" w:color="auto" w:fill="FFFFFF"/>
        <w:spacing w:after="15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6623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35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552700" cy="219075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247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20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1371791" cy="1676634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380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  <w:style w:type="character" w:customStyle="1" w:styleId="richmediacontentem">
    <w:name w:val="rich_media_content_em"/>
    <w:basedOn w:val="DefaultParagraphFont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jpe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81531&amp;idx=2&amp;sn=748fc023a546c133397eb2811dad6598&amp;chksm=cef7eb2ef98062387881ad838bb021da8991e1ba1c7a2d560338e28036dfc5cf8e4bd0f37d8b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jpe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为什么中国主要银行会加入西方对俄罗斯银行的制裁？</dc:title>
  <cp:revision>1</cp:revision>
</cp:coreProperties>
</file>